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06030" w14:textId="77777777" w:rsidR="00886757" w:rsidRDefault="008867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D66CECE" w14:textId="77777777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4"/>
          <w:szCs w:val="24"/>
        </w:rPr>
        <w:t>Akademia Tarnowska</w:t>
      </w:r>
    </w:p>
    <w:p w14:paraId="0C18859D" w14:textId="77777777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80"/>
          <w:sz w:val="24"/>
          <w:szCs w:val="24"/>
        </w:rPr>
        <w:t>Studenckie Koło Naukowe MANAGER</w:t>
      </w:r>
    </w:p>
    <w:p w14:paraId="23CA842C" w14:textId="77777777" w:rsidR="00886757" w:rsidRDefault="00886757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D3EF0" w14:textId="77777777" w:rsidR="00886757" w:rsidRDefault="00886757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44471" w14:textId="77777777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X Konferencja Studenckich Kół Naukowych </w:t>
      </w:r>
    </w:p>
    <w:p w14:paraId="23E2994A" w14:textId="1ED0F2D6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pt.: </w:t>
      </w:r>
      <w:r>
        <w:rPr>
          <w:rFonts w:ascii="Arial" w:eastAsia="Arial" w:hAnsi="Arial" w:cs="Arial"/>
          <w:b/>
          <w:i/>
          <w:sz w:val="32"/>
          <w:szCs w:val="32"/>
        </w:rPr>
        <w:t>„</w:t>
      </w:r>
      <w:r>
        <w:rPr>
          <w:rFonts w:ascii="Arial" w:eastAsia="Arial" w:hAnsi="Arial" w:cs="Arial"/>
          <w:b/>
          <w:i/>
          <w:color w:val="00000A"/>
          <w:sz w:val="32"/>
          <w:szCs w:val="32"/>
        </w:rPr>
        <w:t xml:space="preserve">Wyniki finansowe przedsiębiorstw jako </w:t>
      </w:r>
      <w:r w:rsidR="00007BC1">
        <w:rPr>
          <w:rFonts w:ascii="Arial" w:eastAsia="Arial" w:hAnsi="Arial" w:cs="Arial"/>
          <w:b/>
          <w:i/>
          <w:color w:val="00000A"/>
          <w:sz w:val="32"/>
          <w:szCs w:val="32"/>
        </w:rPr>
        <w:t>czynnik</w:t>
      </w:r>
      <w:r>
        <w:rPr>
          <w:rFonts w:ascii="Arial" w:eastAsia="Arial" w:hAnsi="Arial" w:cs="Arial"/>
          <w:b/>
          <w:i/>
          <w:color w:val="00000A"/>
          <w:sz w:val="32"/>
          <w:szCs w:val="32"/>
        </w:rPr>
        <w:t xml:space="preserve"> rozwoju polskiej przedsiębiorczości</w:t>
      </w:r>
      <w:r>
        <w:rPr>
          <w:rFonts w:ascii="Arial" w:eastAsia="Arial" w:hAnsi="Arial" w:cs="Arial"/>
          <w:b/>
          <w:i/>
          <w:sz w:val="32"/>
          <w:szCs w:val="32"/>
        </w:rPr>
        <w:t>”</w:t>
      </w:r>
    </w:p>
    <w:p w14:paraId="471F777C" w14:textId="77777777" w:rsidR="00886757" w:rsidRDefault="00886757">
      <w:pPr>
        <w:widowControl w:val="0"/>
        <w:spacing w:line="360" w:lineRule="auto"/>
        <w:rPr>
          <w:rFonts w:ascii="Arial" w:eastAsia="Arial" w:hAnsi="Arial" w:cs="Arial"/>
          <w:sz w:val="32"/>
          <w:szCs w:val="32"/>
        </w:rPr>
      </w:pPr>
    </w:p>
    <w:p w14:paraId="1D37B474" w14:textId="77777777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14141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141412"/>
          <w:sz w:val="24"/>
          <w:szCs w:val="24"/>
          <w:highlight w:val="white"/>
        </w:rPr>
        <w:t>12 maja 2023 roku</w:t>
      </w:r>
      <w:r>
        <w:rPr>
          <w:rFonts w:ascii="Arial" w:eastAsia="Arial" w:hAnsi="Arial" w:cs="Arial"/>
          <w:b/>
          <w:color w:val="141412"/>
          <w:sz w:val="24"/>
          <w:szCs w:val="24"/>
        </w:rPr>
        <w:br/>
      </w:r>
      <w:r>
        <w:rPr>
          <w:rFonts w:ascii="Arial" w:eastAsia="Arial" w:hAnsi="Arial" w:cs="Arial"/>
          <w:b/>
          <w:color w:val="141412"/>
          <w:sz w:val="24"/>
          <w:szCs w:val="24"/>
          <w:highlight w:val="white"/>
        </w:rPr>
        <w:t>Akademia Tarnowska,</w:t>
      </w:r>
    </w:p>
    <w:p w14:paraId="7D1288E6" w14:textId="77777777" w:rsidR="00886757" w:rsidRDefault="00B772F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141412"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4"/>
          <w:szCs w:val="24"/>
        </w:rPr>
        <w:t>ul. Mickiewicza 8, 33-100 Tarnów</w:t>
      </w:r>
    </w:p>
    <w:p w14:paraId="4B1AD9B0" w14:textId="77777777" w:rsidR="00886757" w:rsidRDefault="00886757">
      <w:pPr>
        <w:widowControl w:val="0"/>
        <w:spacing w:line="360" w:lineRule="auto"/>
        <w:jc w:val="both"/>
        <w:rPr>
          <w:rFonts w:ascii="Arial" w:eastAsia="Arial" w:hAnsi="Arial" w:cs="Arial"/>
          <w:b/>
          <w:color w:val="141412"/>
          <w:sz w:val="24"/>
          <w:szCs w:val="24"/>
          <w:highlight w:val="white"/>
        </w:rPr>
      </w:pPr>
    </w:p>
    <w:p w14:paraId="601E11C6" w14:textId="1FC3578D" w:rsidR="00886757" w:rsidRDefault="00B772FC">
      <w:pPr>
        <w:widowControl w:val="0"/>
        <w:spacing w:line="360" w:lineRule="auto"/>
        <w:jc w:val="both"/>
        <w:rPr>
          <w:rFonts w:ascii="Arial" w:eastAsia="Arial" w:hAnsi="Arial" w:cs="Arial"/>
          <w:color w:val="141412"/>
          <w:sz w:val="24"/>
          <w:szCs w:val="24"/>
          <w:highlight w:val="white"/>
        </w:rPr>
      </w:pP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Celem Konferencji jest wymiana poglądów, prezentacja doświadczeń oraz upowszechnianie wiedzy na temat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wyników finansowych przedsiębiorstw jako </w:t>
      </w:r>
      <w:r w:rsidR="00007BC1">
        <w:rPr>
          <w:rFonts w:ascii="Arial" w:eastAsia="Arial" w:hAnsi="Arial" w:cs="Arial"/>
          <w:color w:val="00000A"/>
          <w:sz w:val="24"/>
          <w:szCs w:val="24"/>
        </w:rPr>
        <w:t>czynnik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a rozwoju polskiej </w:t>
      </w:r>
      <w:r>
        <w:rPr>
          <w:rFonts w:ascii="Arial" w:eastAsia="Arial" w:hAnsi="Arial" w:cs="Arial"/>
          <w:color w:val="00000A"/>
          <w:sz w:val="24"/>
          <w:szCs w:val="24"/>
        </w:rPr>
        <w:t>przedsiębiorczości</w:t>
      </w: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 </w:t>
      </w:r>
    </w:p>
    <w:p w14:paraId="7C9CB4CA" w14:textId="6FE9FF28" w:rsidR="00886757" w:rsidRDefault="00B772FC">
      <w:pPr>
        <w:widowControl w:val="0"/>
        <w:spacing w:line="360" w:lineRule="auto"/>
        <w:jc w:val="both"/>
        <w:rPr>
          <w:rFonts w:ascii="Arial" w:eastAsia="Arial" w:hAnsi="Arial" w:cs="Arial"/>
          <w:color w:val="141412"/>
          <w:sz w:val="24"/>
          <w:szCs w:val="24"/>
          <w:highlight w:val="white"/>
        </w:rPr>
      </w:pP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Konferencja jest skierowana przede wszystkim do studentów zrzeszonych w </w:t>
      </w:r>
      <w:r w:rsidR="00D81580"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kołach naukowych </w:t>
      </w: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>wszystkich osób zainteresowanych powyższą problematyką. Program Konferencji zostanie ogłoszony po zakończeniu procesu rejestracji</w:t>
      </w: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>.</w:t>
      </w:r>
    </w:p>
    <w:p w14:paraId="22D09DC0" w14:textId="561D417D" w:rsidR="00886757" w:rsidRDefault="00B772FC">
      <w:pPr>
        <w:widowControl w:val="0"/>
        <w:spacing w:line="360" w:lineRule="auto"/>
        <w:jc w:val="both"/>
        <w:rPr>
          <w:rFonts w:ascii="Arial" w:eastAsia="Arial" w:hAnsi="Arial" w:cs="Arial"/>
          <w:color w:val="141412"/>
          <w:sz w:val="24"/>
          <w:szCs w:val="24"/>
          <w:highlight w:val="white"/>
        </w:rPr>
      </w:pP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Referaty zaprezentowane w trakcie Konferencji, po recenzji i po dokonaniu korekty autorskiej zostaną umieszczone w publikacji pokonferencyjnej. Organizator przewiduje </w:t>
      </w:r>
      <w:r w:rsidR="00007BC1">
        <w:rPr>
          <w:rFonts w:ascii="Arial" w:eastAsia="Arial" w:hAnsi="Arial" w:cs="Arial"/>
          <w:color w:val="141412"/>
          <w:sz w:val="24"/>
          <w:szCs w:val="24"/>
          <w:highlight w:val="white"/>
        </w:rPr>
        <w:t>nagrody dla najlepszych referatów</w:t>
      </w: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>.</w:t>
      </w:r>
    </w:p>
    <w:p w14:paraId="384085AC" w14:textId="77777777" w:rsidR="00886757" w:rsidRDefault="00B772FC">
      <w:pPr>
        <w:widowControl w:val="0"/>
        <w:spacing w:line="360" w:lineRule="auto"/>
        <w:jc w:val="both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>Opłata konferencyjna wynosi 120 zł</w:t>
      </w:r>
    </w:p>
    <w:p w14:paraId="1E54F6CC" w14:textId="77777777" w:rsidR="00886757" w:rsidRDefault="00B772FC">
      <w:pPr>
        <w:widowControl w:val="0"/>
        <w:spacing w:line="360" w:lineRule="auto"/>
        <w:jc w:val="both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 xml:space="preserve">(nie dotyczy </w:t>
      </w:r>
      <w:r>
        <w:rPr>
          <w:rFonts w:ascii="Arial" w:eastAsia="Arial" w:hAnsi="Arial" w:cs="Arial"/>
          <w:color w:val="141412"/>
          <w:sz w:val="24"/>
          <w:szCs w:val="24"/>
          <w:highlight w:val="white"/>
        </w:rPr>
        <w:t>studentów/uczestników z Akademii Tarnowskiej).</w:t>
      </w:r>
    </w:p>
    <w:p w14:paraId="3C8CA562" w14:textId="77777777" w:rsidR="00886757" w:rsidRDefault="00886757">
      <w:pPr>
        <w:shd w:val="clear" w:color="auto" w:fill="FFFFFF"/>
        <w:spacing w:after="360"/>
        <w:jc w:val="both"/>
        <w:rPr>
          <w:rFonts w:ascii="Arial" w:eastAsia="Arial" w:hAnsi="Arial" w:cs="Arial"/>
          <w:b/>
          <w:color w:val="141412"/>
          <w:sz w:val="24"/>
          <w:szCs w:val="24"/>
        </w:rPr>
      </w:pPr>
    </w:p>
    <w:p w14:paraId="7AB1800F" w14:textId="77777777" w:rsidR="00886757" w:rsidRDefault="00B772FC">
      <w:pPr>
        <w:shd w:val="clear" w:color="auto" w:fill="FFFFFF"/>
        <w:spacing w:after="360"/>
        <w:jc w:val="both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b/>
          <w:color w:val="141412"/>
          <w:sz w:val="24"/>
          <w:szCs w:val="24"/>
        </w:rPr>
        <w:lastRenderedPageBreak/>
        <w:t>Komitet Naukowy:</w:t>
      </w:r>
    </w:p>
    <w:p w14:paraId="068AA907" w14:textId="77777777" w:rsidR="00886757" w:rsidRDefault="00B772FC">
      <w:pPr>
        <w:numPr>
          <w:ilvl w:val="0"/>
          <w:numId w:val="2"/>
        </w:numPr>
        <w:shd w:val="clear" w:color="auto" w:fill="FFFFFF"/>
        <w:spacing w:before="280"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prof. dr hab. inż. Czesław Nowak</w:t>
      </w:r>
    </w:p>
    <w:p w14:paraId="10832279" w14:textId="77777777" w:rsidR="00886757" w:rsidRDefault="00B772FC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prof. dr hab. Krzysztof Firlej</w:t>
      </w:r>
    </w:p>
    <w:p w14:paraId="11CE46E3" w14:textId="5725D93A" w:rsidR="00886757" w:rsidRDefault="00B772FC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dr inż. Jarosław Mikołajczyk, prof. </w:t>
      </w:r>
      <w:r w:rsidR="00007BC1">
        <w:rPr>
          <w:rFonts w:ascii="Arial" w:eastAsia="Arial" w:hAnsi="Arial" w:cs="Arial"/>
          <w:color w:val="141412"/>
          <w:sz w:val="24"/>
          <w:szCs w:val="24"/>
        </w:rPr>
        <w:t>Uczelni</w:t>
      </w:r>
    </w:p>
    <w:p w14:paraId="31823E85" w14:textId="6A962F0A" w:rsidR="00886757" w:rsidRDefault="00B772FC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dr </w:t>
      </w:r>
      <w:r w:rsidR="00007BC1">
        <w:rPr>
          <w:rFonts w:ascii="Arial" w:eastAsia="Arial" w:hAnsi="Arial" w:cs="Arial"/>
          <w:color w:val="141412"/>
          <w:sz w:val="24"/>
          <w:szCs w:val="24"/>
        </w:rPr>
        <w:t>hab</w:t>
      </w:r>
      <w:r>
        <w:rPr>
          <w:rFonts w:ascii="Arial" w:eastAsia="Arial" w:hAnsi="Arial" w:cs="Arial"/>
          <w:color w:val="141412"/>
          <w:sz w:val="24"/>
          <w:szCs w:val="24"/>
        </w:rPr>
        <w:t xml:space="preserve">. Wojciech Sroka </w:t>
      </w:r>
    </w:p>
    <w:p w14:paraId="6CA535CD" w14:textId="7191B045" w:rsidR="00886757" w:rsidRDefault="00B772FC">
      <w:pPr>
        <w:numPr>
          <w:ilvl w:val="0"/>
          <w:numId w:val="2"/>
        </w:num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dr Dorota Koptiew, prof. </w:t>
      </w:r>
      <w:r w:rsidR="00007BC1">
        <w:rPr>
          <w:rFonts w:ascii="Arial" w:eastAsia="Arial" w:hAnsi="Arial" w:cs="Arial"/>
          <w:color w:val="141412"/>
          <w:sz w:val="24"/>
          <w:szCs w:val="24"/>
        </w:rPr>
        <w:t>Uczelni</w:t>
      </w:r>
    </w:p>
    <w:p w14:paraId="190DF03D" w14:textId="77777777" w:rsidR="00886757" w:rsidRDefault="00B772FC">
      <w:pPr>
        <w:numPr>
          <w:ilvl w:val="0"/>
          <w:numId w:val="2"/>
        </w:numPr>
        <w:shd w:val="clear" w:color="auto" w:fill="FFFFFF"/>
        <w:spacing w:after="28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mgr inż. Barbara Partyńska</w:t>
      </w:r>
      <w:r>
        <w:rPr>
          <w:rFonts w:ascii="Arial" w:eastAsia="Arial" w:hAnsi="Arial" w:cs="Arial"/>
          <w:color w:val="141412"/>
          <w:sz w:val="24"/>
          <w:szCs w:val="24"/>
        </w:rPr>
        <w:t xml:space="preserve"> – Brzegowy </w:t>
      </w:r>
    </w:p>
    <w:p w14:paraId="46C603E4" w14:textId="77777777" w:rsidR="00886757" w:rsidRDefault="00B772FC">
      <w:pPr>
        <w:shd w:val="clear" w:color="auto" w:fill="FFFFFF"/>
        <w:spacing w:before="280" w:after="28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b/>
          <w:color w:val="141412"/>
          <w:sz w:val="24"/>
          <w:szCs w:val="24"/>
        </w:rPr>
        <w:t>Komitet Organizacyjny:</w:t>
      </w:r>
    </w:p>
    <w:p w14:paraId="3590105B" w14:textId="77777777" w:rsidR="00886757" w:rsidRDefault="00B772FC">
      <w:pPr>
        <w:numPr>
          <w:ilvl w:val="0"/>
          <w:numId w:val="1"/>
        </w:numPr>
        <w:shd w:val="clear" w:color="auto" w:fill="FFFFFF"/>
        <w:spacing w:before="280" w:after="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mgr inż. Barbara Partyńska – Brzegowy </w:t>
      </w:r>
    </w:p>
    <w:p w14:paraId="72D03452" w14:textId="77777777" w:rsidR="00886757" w:rsidRDefault="00B772FC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Karolina Czapkowicz</w:t>
      </w:r>
    </w:p>
    <w:p w14:paraId="38740FA5" w14:textId="77777777" w:rsidR="00886757" w:rsidRDefault="00B772FC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Dawid Dziedzic</w:t>
      </w:r>
    </w:p>
    <w:p w14:paraId="57890F79" w14:textId="77777777" w:rsidR="00886757" w:rsidRDefault="00B772FC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Anna Zachara</w:t>
      </w:r>
    </w:p>
    <w:p w14:paraId="40236954" w14:textId="77777777" w:rsidR="00886757" w:rsidRDefault="00B772FC">
      <w:pPr>
        <w:numPr>
          <w:ilvl w:val="0"/>
          <w:numId w:val="1"/>
        </w:numPr>
        <w:shd w:val="clear" w:color="auto" w:fill="FFFFFF"/>
        <w:spacing w:after="28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Paweł Kozioł</w:t>
      </w:r>
    </w:p>
    <w:p w14:paraId="298C8339" w14:textId="77777777" w:rsidR="00886757" w:rsidRDefault="00886757">
      <w:pPr>
        <w:shd w:val="clear" w:color="auto" w:fill="FFFFFF"/>
        <w:spacing w:before="280" w:after="280"/>
        <w:ind w:left="720"/>
        <w:rPr>
          <w:rFonts w:ascii="Arial" w:eastAsia="Arial" w:hAnsi="Arial" w:cs="Arial"/>
          <w:b/>
          <w:color w:val="141412"/>
          <w:sz w:val="24"/>
          <w:szCs w:val="24"/>
        </w:rPr>
      </w:pPr>
    </w:p>
    <w:p w14:paraId="0E92F508" w14:textId="77777777" w:rsidR="00886757" w:rsidRDefault="00B772FC">
      <w:pPr>
        <w:shd w:val="clear" w:color="auto" w:fill="FFFFFF"/>
        <w:spacing w:before="280" w:after="28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b/>
          <w:color w:val="141412"/>
          <w:sz w:val="24"/>
          <w:szCs w:val="24"/>
        </w:rPr>
        <w:t>Opiekun Koła</w:t>
      </w:r>
    </w:p>
    <w:p w14:paraId="36CEE6C9" w14:textId="77777777" w:rsidR="00886757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mgr inż. Barbara Partyńska – Brzegowy </w:t>
      </w:r>
    </w:p>
    <w:p w14:paraId="3A786D4F" w14:textId="77777777" w:rsidR="00886757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 xml:space="preserve">tel. kontaktowy: 691 360 135 </w:t>
      </w:r>
    </w:p>
    <w:p w14:paraId="390643B2" w14:textId="77777777" w:rsidR="00886757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e-mail: bpartynska@brzegowy.pl</w:t>
      </w:r>
    </w:p>
    <w:p w14:paraId="405FCEE4" w14:textId="77777777" w:rsidR="00886757" w:rsidRDefault="00B772FC">
      <w:pPr>
        <w:shd w:val="clear" w:color="auto" w:fill="FFFFFF"/>
        <w:spacing w:before="280" w:after="280"/>
        <w:rPr>
          <w:rFonts w:ascii="Arial" w:eastAsia="Arial" w:hAnsi="Arial" w:cs="Arial"/>
          <w:b/>
          <w:color w:val="141412"/>
          <w:sz w:val="24"/>
          <w:szCs w:val="24"/>
        </w:rPr>
      </w:pPr>
      <w:r>
        <w:rPr>
          <w:rFonts w:ascii="Arial" w:eastAsia="Arial" w:hAnsi="Arial" w:cs="Arial"/>
          <w:b/>
          <w:color w:val="141412"/>
          <w:sz w:val="24"/>
          <w:szCs w:val="24"/>
        </w:rPr>
        <w:t xml:space="preserve">Prezes Koła </w:t>
      </w:r>
    </w:p>
    <w:p w14:paraId="3690E8C1" w14:textId="77777777" w:rsidR="00886757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Karolina Czapkowicz</w:t>
      </w:r>
    </w:p>
    <w:p w14:paraId="703E0B7A" w14:textId="77777777" w:rsidR="00886757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</w:rPr>
      </w:pPr>
      <w:r>
        <w:rPr>
          <w:rFonts w:ascii="Arial" w:eastAsia="Arial" w:hAnsi="Arial" w:cs="Arial"/>
          <w:color w:val="141412"/>
          <w:sz w:val="24"/>
          <w:szCs w:val="24"/>
        </w:rPr>
        <w:t>tel. kontaktowy: 577 103 779</w:t>
      </w:r>
    </w:p>
    <w:p w14:paraId="174B3F95" w14:textId="77777777" w:rsidR="00886757" w:rsidRPr="00007BC1" w:rsidRDefault="00B772FC">
      <w:pPr>
        <w:shd w:val="clear" w:color="auto" w:fill="FFFFFF"/>
        <w:spacing w:after="0"/>
        <w:rPr>
          <w:rFonts w:ascii="Arial" w:eastAsia="Arial" w:hAnsi="Arial" w:cs="Arial"/>
          <w:color w:val="141412"/>
          <w:sz w:val="24"/>
          <w:szCs w:val="24"/>
          <w:lang w:val="en-US"/>
        </w:rPr>
        <w:sectPr w:rsidR="00886757" w:rsidRPr="00007BC1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007BC1">
        <w:rPr>
          <w:rFonts w:ascii="Arial" w:eastAsia="Arial" w:hAnsi="Arial" w:cs="Arial"/>
          <w:color w:val="141412"/>
          <w:sz w:val="24"/>
          <w:szCs w:val="24"/>
          <w:lang w:val="en-US"/>
        </w:rPr>
        <w:t>e-mail: karolinaczapkowicz060@gmail.com</w:t>
      </w:r>
    </w:p>
    <w:p w14:paraId="5055EE47" w14:textId="77777777" w:rsidR="00926CEB" w:rsidRDefault="00926CEB">
      <w:pPr>
        <w:widowControl w:val="0"/>
        <w:tabs>
          <w:tab w:val="right" w:pos="9072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6A5859D" w14:textId="77777777" w:rsidR="00886757" w:rsidRDefault="00886757">
      <w:bookmarkStart w:id="0" w:name="_GoBack"/>
      <w:bookmarkEnd w:id="0"/>
    </w:p>
    <w:sectPr w:rsidR="00886757">
      <w:type w:val="continuous"/>
      <w:pgSz w:w="11906" w:h="16838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CDF40" w14:textId="77777777" w:rsidR="00B772FC" w:rsidRDefault="00B772FC">
      <w:pPr>
        <w:spacing w:after="0" w:line="240" w:lineRule="auto"/>
      </w:pPr>
      <w:r>
        <w:separator/>
      </w:r>
    </w:p>
  </w:endnote>
  <w:endnote w:type="continuationSeparator" w:id="0">
    <w:p w14:paraId="2D609AEA" w14:textId="77777777" w:rsidR="00B772FC" w:rsidRDefault="00B7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A401" w14:textId="77777777" w:rsidR="00B772FC" w:rsidRDefault="00B772FC">
      <w:pPr>
        <w:spacing w:after="0" w:line="240" w:lineRule="auto"/>
      </w:pPr>
      <w:r>
        <w:separator/>
      </w:r>
    </w:p>
  </w:footnote>
  <w:footnote w:type="continuationSeparator" w:id="0">
    <w:p w14:paraId="1BC07313" w14:textId="77777777" w:rsidR="00B772FC" w:rsidRDefault="00B7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D5D8" w14:textId="3BB923F7" w:rsidR="00886757" w:rsidRDefault="00161B02">
    <w:pPr>
      <w:widowControl w:val="0"/>
      <w:ind w:left="-708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80561E1" wp14:editId="0B2A0CC9">
          <wp:extent cx="2491200" cy="1188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2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D123AF0" wp14:editId="1F6BEA72">
          <wp:simplePos x="0" y="0"/>
          <wp:positionH relativeFrom="column">
            <wp:posOffset>4400550</wp:posOffset>
          </wp:positionH>
          <wp:positionV relativeFrom="paragraph">
            <wp:posOffset>-76197</wp:posOffset>
          </wp:positionV>
          <wp:extent cx="1830600" cy="1220400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0600" cy="122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664"/>
    <w:multiLevelType w:val="multilevel"/>
    <w:tmpl w:val="2BD01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73312B"/>
    <w:multiLevelType w:val="multilevel"/>
    <w:tmpl w:val="EFD6A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57"/>
    <w:rsid w:val="00007BC1"/>
    <w:rsid w:val="00161B02"/>
    <w:rsid w:val="0028701D"/>
    <w:rsid w:val="00661757"/>
    <w:rsid w:val="00886757"/>
    <w:rsid w:val="00926CEB"/>
    <w:rsid w:val="00A45D34"/>
    <w:rsid w:val="00B772FC"/>
    <w:rsid w:val="00D81580"/>
    <w:rsid w:val="00E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9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A"/>
  </w:style>
  <w:style w:type="paragraph" w:styleId="Stopka">
    <w:name w:val="footer"/>
    <w:basedOn w:val="Normalny"/>
    <w:link w:val="Stopka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A"/>
  </w:style>
  <w:style w:type="character" w:styleId="Hipercze">
    <w:name w:val="Hyperlink"/>
    <w:basedOn w:val="Domylnaczcionkaakapitu"/>
    <w:uiPriority w:val="99"/>
    <w:unhideWhenUsed/>
    <w:rsid w:val="009D658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3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A"/>
  </w:style>
  <w:style w:type="paragraph" w:styleId="Stopka">
    <w:name w:val="footer"/>
    <w:basedOn w:val="Normalny"/>
    <w:link w:val="StopkaZnak"/>
    <w:uiPriority w:val="99"/>
    <w:unhideWhenUsed/>
    <w:rsid w:val="0017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A"/>
  </w:style>
  <w:style w:type="character" w:styleId="Hipercze">
    <w:name w:val="Hyperlink"/>
    <w:basedOn w:val="Domylnaczcionkaakapitu"/>
    <w:uiPriority w:val="99"/>
    <w:unhideWhenUsed/>
    <w:rsid w:val="009D658C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/t8uCUBd/CZV1xQmvYdh3gMHFQ==">AMUW2mXsPj1gy0OIm7O2S8W26HOtoMc22flYi8yytw4wbSxsAKrMDRtgaqHYwtMf567aNWlzYtpAsyyKxf05uJjAnDrHu4SIth3Jg2atvoOBOKqRTyud2HA=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Basia</cp:lastModifiedBy>
  <cp:revision>3</cp:revision>
  <dcterms:created xsi:type="dcterms:W3CDTF">2023-01-31T10:10:00Z</dcterms:created>
  <dcterms:modified xsi:type="dcterms:W3CDTF">2023-01-31T10:11:00Z</dcterms:modified>
</cp:coreProperties>
</file>